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18" w:rsidRDefault="006B5318" w:rsidP="006B5318">
      <w:pPr>
        <w:jc w:val="center"/>
      </w:pPr>
      <w:r w:rsidRPr="00C64540">
        <w:t>О результатах плановой камеральной проверки,</w:t>
      </w:r>
      <w:r>
        <w:t xml:space="preserve"> проведенной </w:t>
      </w:r>
    </w:p>
    <w:p w:rsidR="006B5318" w:rsidRDefault="006B5318" w:rsidP="006B5318">
      <w:pPr>
        <w:jc w:val="center"/>
      </w:pPr>
      <w:r>
        <w:t xml:space="preserve">в МАУ </w:t>
      </w:r>
      <w:r w:rsidRPr="00C64540">
        <w:t>«</w:t>
      </w:r>
      <w:r>
        <w:t>Физкультурно-оздоровительный центр «Сокол»</w:t>
      </w:r>
    </w:p>
    <w:p w:rsidR="006B5318" w:rsidRDefault="006B5318" w:rsidP="006B5318">
      <w:pPr>
        <w:jc w:val="center"/>
      </w:pPr>
    </w:p>
    <w:p w:rsidR="0098463A" w:rsidRPr="00C64540" w:rsidRDefault="0098463A" w:rsidP="006B5318">
      <w:pPr>
        <w:jc w:val="center"/>
      </w:pPr>
    </w:p>
    <w:p w:rsidR="006B5318" w:rsidRPr="00FC41D4" w:rsidRDefault="006B5318" w:rsidP="006B5318">
      <w:pPr>
        <w:pStyle w:val="a3"/>
        <w:rPr>
          <w:szCs w:val="24"/>
        </w:rPr>
      </w:pPr>
      <w:r w:rsidRPr="00FC41D4">
        <w:rPr>
          <w:szCs w:val="24"/>
        </w:rPr>
        <w:t xml:space="preserve">     В соответствии с планом контрольных мероприятий Финансового управления администрации городского округа Красноуфимск в финансово-бюджетной сфере на 2021 год, на основании приказа финансового органа от 02.04.2021 № 18-О в муниципальном автономном учреждении «Физкультурно-оздоровительный центр «Сокол» проведена плановая камеральная проверка по теме:</w:t>
      </w:r>
    </w:p>
    <w:p w:rsidR="00FC41D4" w:rsidRPr="00FC41D4" w:rsidRDefault="00FC41D4" w:rsidP="00FC41D4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C41D4">
        <w:rPr>
          <w:rFonts w:eastAsiaTheme="minorHAnsi"/>
          <w:lang w:eastAsia="en-US"/>
        </w:rPr>
        <w:t>«1) Проверка использования субсидий, предоставленных из местного бюджета автономному учреждению, и их отражения в бухгалтерском учете и бухгалтерской (финансовой) отчетности за период с 01.01.2020 по 30.04.2021.</w:t>
      </w:r>
    </w:p>
    <w:p w:rsidR="00FC41D4" w:rsidRPr="00FC41D4" w:rsidRDefault="00FC41D4" w:rsidP="00FC41D4">
      <w:pPr>
        <w:autoSpaceDE w:val="0"/>
        <w:autoSpaceDN w:val="0"/>
        <w:adjustRightInd w:val="0"/>
        <w:jc w:val="both"/>
      </w:pPr>
      <w:r w:rsidRPr="00FC41D4">
        <w:rPr>
          <w:rFonts w:eastAsiaTheme="minorHAnsi"/>
          <w:lang w:eastAsia="en-US"/>
        </w:rPr>
        <w:t>2) Проверка поступления и использования средств от оказания платных услуг и иной приносящей доход деятельности за период с 01.01.2020 по 30.04.2021».</w:t>
      </w:r>
    </w:p>
    <w:p w:rsidR="006B5318" w:rsidRDefault="006B5318" w:rsidP="006B5318">
      <w:pPr>
        <w:pStyle w:val="a3"/>
        <w:rPr>
          <w:szCs w:val="24"/>
        </w:rPr>
      </w:pPr>
    </w:p>
    <w:p w:rsidR="006B5318" w:rsidRPr="00C64540" w:rsidRDefault="006B5318" w:rsidP="006B5318">
      <w:pPr>
        <w:pStyle w:val="a3"/>
        <w:rPr>
          <w:szCs w:val="24"/>
        </w:rPr>
      </w:pPr>
      <w:r w:rsidRPr="00C64540">
        <w:rPr>
          <w:szCs w:val="24"/>
        </w:rPr>
        <w:t xml:space="preserve">     По результатам плановой камеральной проверки установлено следующее:</w:t>
      </w:r>
    </w:p>
    <w:p w:rsidR="006B5318" w:rsidRDefault="006B5318" w:rsidP="006B5318">
      <w:pPr>
        <w:widowControl w:val="0"/>
        <w:autoSpaceDE w:val="0"/>
        <w:autoSpaceDN w:val="0"/>
        <w:adjustRightInd w:val="0"/>
        <w:jc w:val="both"/>
      </w:pPr>
      <w:r w:rsidRPr="00892F4B">
        <w:t>1. Муниципальное задание на 2020-2022 годы утвержден</w:t>
      </w:r>
      <w:r w:rsidR="00FC41D4">
        <w:t>о</w:t>
      </w:r>
      <w:r w:rsidRPr="00892F4B">
        <w:t xml:space="preserve"> без издания правового акта Учредителя муниципального автономного учреждения.</w:t>
      </w:r>
    </w:p>
    <w:p w:rsidR="007025E1" w:rsidRPr="007025E1" w:rsidRDefault="00F86E79" w:rsidP="007025E1">
      <w:pPr>
        <w:jc w:val="both"/>
        <w:rPr>
          <w:rFonts w:eastAsiaTheme="minorHAnsi"/>
          <w:lang w:eastAsia="en-US"/>
        </w:rPr>
      </w:pPr>
      <w:r w:rsidRPr="007025E1">
        <w:t xml:space="preserve">2. </w:t>
      </w:r>
      <w:r w:rsidR="007025E1">
        <w:t>А</w:t>
      </w:r>
      <w:r w:rsidR="007025E1" w:rsidRPr="007025E1">
        <w:rPr>
          <w:rFonts w:eastAsiaTheme="minorHAnsi"/>
          <w:lang w:eastAsia="en-US"/>
        </w:rPr>
        <w:t xml:space="preserve">втономным учреждением не обеспечено размещение на сайте </w:t>
      </w:r>
      <w:proofErr w:type="spellStart"/>
      <w:r w:rsidR="007025E1" w:rsidRPr="007025E1">
        <w:rPr>
          <w:rFonts w:eastAsiaTheme="minorHAnsi"/>
          <w:lang w:eastAsia="en-US"/>
        </w:rPr>
        <w:t>www.bus.gov.ru</w:t>
      </w:r>
      <w:proofErr w:type="spellEnd"/>
      <w:r w:rsidR="007025E1" w:rsidRPr="007025E1">
        <w:rPr>
          <w:rFonts w:eastAsiaTheme="minorHAnsi"/>
          <w:lang w:eastAsia="en-US"/>
        </w:rPr>
        <w:t xml:space="preserve"> отдельных документов и информации  в установленные </w:t>
      </w:r>
      <w:r w:rsidR="007025E1">
        <w:rPr>
          <w:rFonts w:eastAsiaTheme="minorHAnsi"/>
          <w:lang w:eastAsia="en-US"/>
        </w:rPr>
        <w:t xml:space="preserve">законодательством РФ </w:t>
      </w:r>
      <w:r w:rsidR="007025E1" w:rsidRPr="007025E1">
        <w:rPr>
          <w:rFonts w:eastAsiaTheme="minorHAnsi"/>
          <w:lang w:eastAsia="en-US"/>
        </w:rPr>
        <w:t>сроки.</w:t>
      </w:r>
    </w:p>
    <w:p w:rsidR="006B5318" w:rsidRPr="004D4B63" w:rsidRDefault="00F86E79" w:rsidP="006B5318">
      <w:pPr>
        <w:pStyle w:val="a3"/>
        <w:rPr>
          <w:szCs w:val="24"/>
        </w:rPr>
      </w:pPr>
      <w:r>
        <w:rPr>
          <w:szCs w:val="24"/>
        </w:rPr>
        <w:t>3</w:t>
      </w:r>
      <w:r w:rsidR="006B5318" w:rsidRPr="004D4B63">
        <w:rPr>
          <w:szCs w:val="24"/>
        </w:rPr>
        <w:t>. За счет средств, выделенных  учреждению из бюджета ГО Красноуфимск в виде субсидий на выполнение муниципального задания, выявлено неправомерное использование средств на выплату заработной платы.</w:t>
      </w:r>
    </w:p>
    <w:p w:rsidR="00FC41D4" w:rsidRDefault="00F86E79" w:rsidP="006B5318">
      <w:pPr>
        <w:pStyle w:val="a3"/>
        <w:rPr>
          <w:szCs w:val="24"/>
        </w:rPr>
      </w:pPr>
      <w:r>
        <w:rPr>
          <w:szCs w:val="24"/>
        </w:rPr>
        <w:t>4</w:t>
      </w:r>
      <w:r w:rsidR="00FC41D4">
        <w:rPr>
          <w:szCs w:val="24"/>
        </w:rPr>
        <w:t>. Неэффективное использование средств, выделенных учреждению из бюджета ГО Красноуфимск в виде субсидий на иные цели на организацию и проведение физкультурных и спортивных мероприятий.</w:t>
      </w:r>
    </w:p>
    <w:p w:rsidR="00F86E79" w:rsidRPr="001733A2" w:rsidRDefault="00F86E79" w:rsidP="00F86E79">
      <w:pPr>
        <w:pStyle w:val="a3"/>
        <w:rPr>
          <w:szCs w:val="24"/>
        </w:rPr>
      </w:pPr>
      <w:r>
        <w:rPr>
          <w:szCs w:val="24"/>
        </w:rPr>
        <w:t>5</w:t>
      </w:r>
      <w:r w:rsidR="006B5318" w:rsidRPr="004D4B63">
        <w:rPr>
          <w:szCs w:val="24"/>
        </w:rPr>
        <w:t xml:space="preserve">. </w:t>
      </w:r>
      <w:r w:rsidRPr="001733A2">
        <w:rPr>
          <w:szCs w:val="24"/>
        </w:rPr>
        <w:t xml:space="preserve">Установлено неправомерное и неэффективное использование средств, полученных от оказания платных услуг и иной приносящей доход деятельности. </w:t>
      </w:r>
    </w:p>
    <w:p w:rsidR="00FC41D4" w:rsidRPr="00FC41D4" w:rsidRDefault="00F86E79" w:rsidP="00FC41D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>
        <w:t>6</w:t>
      </w:r>
      <w:r w:rsidR="00FC41D4" w:rsidRPr="00FC41D4">
        <w:t xml:space="preserve">. Выявлено нарушение </w:t>
      </w:r>
      <w:r w:rsidR="00FC41D4" w:rsidRPr="00FC41D4">
        <w:rPr>
          <w:rFonts w:eastAsiaTheme="minorHAnsi"/>
          <w:lang w:eastAsia="en-US"/>
        </w:rPr>
        <w:t xml:space="preserve">части 1, </w:t>
      </w:r>
      <w:hyperlink r:id="rId4" w:history="1">
        <w:r w:rsidR="00FC41D4" w:rsidRPr="00FC41D4">
          <w:rPr>
            <w:rFonts w:eastAsiaTheme="minorHAnsi"/>
            <w:lang w:eastAsia="en-US"/>
          </w:rPr>
          <w:t>пункта 2 части 3 статьи 17.1</w:t>
        </w:r>
      </w:hyperlink>
      <w:r w:rsidR="00FC41D4" w:rsidRPr="00FC41D4">
        <w:t xml:space="preserve"> </w:t>
      </w:r>
      <w:r w:rsidR="00FC41D4" w:rsidRPr="00FC41D4">
        <w:rPr>
          <w:rFonts w:eastAsiaTheme="minorHAnsi"/>
          <w:lang w:eastAsia="en-US"/>
        </w:rPr>
        <w:t xml:space="preserve">Закона «О защите конкуренции» от 26.07.2006г. № 135-ФЗ, </w:t>
      </w:r>
      <w:r w:rsidR="00FC41D4" w:rsidRPr="00FC41D4">
        <w:rPr>
          <w:rFonts w:eastAsiaTheme="minorHAnsi"/>
          <w:bCs/>
          <w:lang w:eastAsia="en-US"/>
        </w:rPr>
        <w:t>что привело или могло привести к недопущению, ограничению или устранению конкуренции.</w:t>
      </w:r>
    </w:p>
    <w:p w:rsidR="00FC41D4" w:rsidRPr="00FC41D4" w:rsidRDefault="00F86E79" w:rsidP="006B5318">
      <w:pPr>
        <w:pStyle w:val="a3"/>
        <w:rPr>
          <w:szCs w:val="24"/>
        </w:rPr>
      </w:pPr>
      <w:r>
        <w:rPr>
          <w:szCs w:val="24"/>
        </w:rPr>
        <w:t>7. Установлены нарушения порядка ведения кассовых операций</w:t>
      </w:r>
      <w:r w:rsidR="007025E1">
        <w:rPr>
          <w:szCs w:val="24"/>
        </w:rPr>
        <w:t>.</w:t>
      </w:r>
    </w:p>
    <w:p w:rsidR="006B5318" w:rsidRPr="00C64540" w:rsidRDefault="00F86E79" w:rsidP="006B5318">
      <w:pPr>
        <w:pStyle w:val="a3"/>
        <w:rPr>
          <w:szCs w:val="24"/>
        </w:rPr>
      </w:pPr>
      <w:r>
        <w:rPr>
          <w:szCs w:val="24"/>
        </w:rPr>
        <w:t>8</w:t>
      </w:r>
      <w:r w:rsidR="006B5318" w:rsidRPr="00C64540">
        <w:rPr>
          <w:szCs w:val="24"/>
        </w:rPr>
        <w:t xml:space="preserve">. </w:t>
      </w:r>
      <w:r w:rsidR="006B5318">
        <w:rPr>
          <w:szCs w:val="24"/>
        </w:rPr>
        <w:t>Н</w:t>
      </w:r>
      <w:r w:rsidR="006B5318" w:rsidRPr="00C64540">
        <w:rPr>
          <w:szCs w:val="24"/>
        </w:rPr>
        <w:t xml:space="preserve">арушения </w:t>
      </w:r>
      <w:r>
        <w:rPr>
          <w:szCs w:val="24"/>
        </w:rPr>
        <w:t>по</w:t>
      </w:r>
      <w:r w:rsidR="006B5318" w:rsidRPr="00C64540">
        <w:rPr>
          <w:szCs w:val="24"/>
        </w:rPr>
        <w:t xml:space="preserve"> ведени</w:t>
      </w:r>
      <w:r>
        <w:rPr>
          <w:szCs w:val="24"/>
        </w:rPr>
        <w:t>ю</w:t>
      </w:r>
      <w:r w:rsidR="006B5318" w:rsidRPr="00C64540">
        <w:rPr>
          <w:szCs w:val="24"/>
        </w:rPr>
        <w:t xml:space="preserve"> бухгалтерского учета и др.</w:t>
      </w:r>
    </w:p>
    <w:p w:rsidR="006B5318" w:rsidRPr="00C64540" w:rsidRDefault="006B5318" w:rsidP="006B5318">
      <w:pPr>
        <w:pStyle w:val="a3"/>
        <w:rPr>
          <w:szCs w:val="24"/>
        </w:rPr>
      </w:pPr>
    </w:p>
    <w:p w:rsidR="006B5318" w:rsidRPr="00EA5676" w:rsidRDefault="006B5318" w:rsidP="006B5318">
      <w:pPr>
        <w:pStyle w:val="a3"/>
        <w:rPr>
          <w:szCs w:val="24"/>
        </w:rPr>
      </w:pPr>
      <w:r w:rsidRPr="00C64540">
        <w:rPr>
          <w:szCs w:val="24"/>
        </w:rPr>
        <w:t xml:space="preserve">     </w:t>
      </w:r>
      <w:r w:rsidR="00F86E79">
        <w:rPr>
          <w:szCs w:val="24"/>
        </w:rPr>
        <w:t>Руководителю</w:t>
      </w:r>
      <w:r>
        <w:rPr>
          <w:szCs w:val="24"/>
        </w:rPr>
        <w:t xml:space="preserve"> учреждения направлено Представление</w:t>
      </w:r>
      <w:r w:rsidRPr="00EA5676">
        <w:rPr>
          <w:rFonts w:eastAsiaTheme="minorHAnsi"/>
          <w:szCs w:val="24"/>
          <w:lang w:eastAsia="en-US"/>
        </w:rPr>
        <w:t>, содержащее информацию о выявленных  нарушениях, а также требования об устранении выявленных нарушений и о принятии мер по устранению причин и условий выявленных нарушений в случае невозможности их устранения</w:t>
      </w:r>
      <w:r w:rsidRPr="00EA5676">
        <w:rPr>
          <w:szCs w:val="24"/>
        </w:rPr>
        <w:t>.</w:t>
      </w:r>
    </w:p>
    <w:p w:rsidR="006B5318" w:rsidRPr="00213991" w:rsidRDefault="006B5318" w:rsidP="006B5318">
      <w:pPr>
        <w:jc w:val="both"/>
      </w:pPr>
      <w:r w:rsidRPr="00213991">
        <w:t xml:space="preserve">     Результаты проверки доведены до сведения </w:t>
      </w:r>
      <w:r w:rsidR="00F86E79">
        <w:t>Администрации ГО</w:t>
      </w:r>
      <w:r>
        <w:t xml:space="preserve"> Красноуфимск </w:t>
      </w:r>
      <w:r w:rsidRPr="00213991">
        <w:t xml:space="preserve">- Учредителя </w:t>
      </w:r>
      <w:r>
        <w:t xml:space="preserve">муниципального автономного </w:t>
      </w:r>
      <w:r w:rsidRPr="00213991">
        <w:t>учреждения.</w:t>
      </w:r>
    </w:p>
    <w:p w:rsidR="006B5318" w:rsidRDefault="006B5318" w:rsidP="006B5318">
      <w:pPr>
        <w:jc w:val="both"/>
      </w:pPr>
      <w:r w:rsidRPr="00213991">
        <w:t xml:space="preserve">     </w:t>
      </w:r>
    </w:p>
    <w:p w:rsidR="006B5318" w:rsidRPr="00213991" w:rsidRDefault="006B5318" w:rsidP="006B5318">
      <w:pPr>
        <w:jc w:val="both"/>
      </w:pPr>
      <w:r>
        <w:t xml:space="preserve">     Материалы </w:t>
      </w:r>
      <w:r w:rsidRPr="00213991">
        <w:t xml:space="preserve">плановой </w:t>
      </w:r>
      <w:r>
        <w:t xml:space="preserve">камеральной </w:t>
      </w:r>
      <w:r w:rsidRPr="00213991">
        <w:t xml:space="preserve">проверки </w:t>
      </w:r>
      <w:proofErr w:type="gramStart"/>
      <w:r w:rsidRPr="00213991">
        <w:t>направлена</w:t>
      </w:r>
      <w:proofErr w:type="gramEnd"/>
      <w:r w:rsidRPr="00213991">
        <w:t xml:space="preserve"> в Красноуфимскую межрайонную прокуратуру.</w:t>
      </w:r>
    </w:p>
    <w:p w:rsidR="006B5318" w:rsidRPr="00C64540" w:rsidRDefault="006B5318" w:rsidP="006B5318">
      <w:pPr>
        <w:jc w:val="both"/>
      </w:pPr>
      <w:r w:rsidRPr="00C64540">
        <w:t xml:space="preserve">     </w:t>
      </w:r>
    </w:p>
    <w:p w:rsidR="006B5318" w:rsidRPr="00C64540" w:rsidRDefault="006B5318" w:rsidP="006B5318"/>
    <w:p w:rsidR="006B5318" w:rsidRPr="00C64540" w:rsidRDefault="006B5318" w:rsidP="006B5318">
      <w:r w:rsidRPr="00C64540">
        <w:t>Начальник Финансового управления</w:t>
      </w:r>
    </w:p>
    <w:p w:rsidR="00893A72" w:rsidRDefault="006B5318">
      <w:r w:rsidRPr="00C64540">
        <w:t>администрации ГО Красноуфимск                                                                     В.В.Андронова</w:t>
      </w:r>
    </w:p>
    <w:sectPr w:rsidR="00893A72" w:rsidSect="009C6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18"/>
    <w:rsid w:val="00476013"/>
    <w:rsid w:val="006B5318"/>
    <w:rsid w:val="007025E1"/>
    <w:rsid w:val="00967F36"/>
    <w:rsid w:val="0098463A"/>
    <w:rsid w:val="00E727D0"/>
    <w:rsid w:val="00ED2A40"/>
    <w:rsid w:val="00F86E79"/>
    <w:rsid w:val="00FC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B5318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6B531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B53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9F7F6F73164D17B8F78D5BA469F108F68CC1EC9310C52DFFF1881DC83B4A151DE4B25C15B53C23ECD51EBFEE97E49F08A0DB75C8E5368AEm3L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2021-06-22T05:44:00Z</cp:lastPrinted>
  <dcterms:created xsi:type="dcterms:W3CDTF">2021-06-22T05:17:00Z</dcterms:created>
  <dcterms:modified xsi:type="dcterms:W3CDTF">2021-06-22T05:47:00Z</dcterms:modified>
</cp:coreProperties>
</file>